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07" w:rsidRPr="00CB7257" w:rsidRDefault="00CB7257">
      <w:pPr>
        <w:rPr>
          <w:lang w:val="nl-NL"/>
        </w:rPr>
      </w:pPr>
      <w:r w:rsidRPr="00CB7257">
        <w:rPr>
          <w:lang w:val="nl-NL"/>
        </w:rPr>
        <w:t xml:space="preserve">Koran en Bijbel in Verhalen gebruikte beelden </w:t>
      </w:r>
      <w:bookmarkStart w:id="0" w:name="_GoBack"/>
      <w:bookmarkEnd w:id="0"/>
    </w:p>
    <w:sectPr w:rsidR="00FF0407" w:rsidRPr="00CB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57"/>
    <w:rsid w:val="00CB7257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8003"/>
  <w15:chartTrackingRefBased/>
  <w15:docId w15:val="{45F47E7F-8253-479F-A01A-D9D80E27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 Borg</dc:creator>
  <cp:keywords/>
  <dc:description/>
  <cp:lastModifiedBy>ter Borg</cp:lastModifiedBy>
  <cp:revision>1</cp:revision>
  <dcterms:created xsi:type="dcterms:W3CDTF">2023-03-18T06:39:00Z</dcterms:created>
  <dcterms:modified xsi:type="dcterms:W3CDTF">2023-03-18T06:39:00Z</dcterms:modified>
</cp:coreProperties>
</file>